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A370"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FF0000"/>
          <w:sz w:val="22"/>
          <w:szCs w:val="22"/>
        </w:rPr>
        <w:t>ADO Green to Gold</w:t>
      </w:r>
      <w:r>
        <w:rPr>
          <w:rStyle w:val="eop"/>
          <w:rFonts w:ascii="Segoe UI" w:hAnsi="Segoe UI" w:cs="Segoe UI"/>
          <w:color w:val="FF0000"/>
          <w:sz w:val="22"/>
          <w:szCs w:val="22"/>
        </w:rPr>
        <w:t> </w:t>
      </w:r>
    </w:p>
    <w:p w14:paraId="01A1B6D7"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33EFFD98"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C4B44"/>
          <w:sz w:val="22"/>
          <w:szCs w:val="22"/>
        </w:rPr>
        <w:t>Q: If the USASD ADO G2G position is vacant, who or where do I send my actions for processing?</w:t>
      </w:r>
      <w:r>
        <w:rPr>
          <w:rStyle w:val="eop"/>
          <w:rFonts w:ascii="Segoe UI" w:hAnsi="Segoe UI" w:cs="Segoe UI"/>
          <w:color w:val="4C4B44"/>
          <w:sz w:val="22"/>
          <w:szCs w:val="22"/>
        </w:rPr>
        <w:t> </w:t>
      </w:r>
    </w:p>
    <w:p w14:paraId="18E07F7F"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7787F0DB"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Send In-Processing inquiries to the ADO G2G In-Processing email address. Send Out-Processing inquiries to the ADO G2G Out-Processing email address. Send all other type of actions HR/FI related to the regular group email boxes as they relate to your type of request; these are found on the HR Services tab and FI Services of the website.</w:t>
      </w:r>
      <w:r>
        <w:rPr>
          <w:rStyle w:val="eop"/>
          <w:rFonts w:ascii="Segoe UI" w:hAnsi="Segoe UI" w:cs="Segoe UI"/>
          <w:color w:val="4C4B44"/>
          <w:sz w:val="22"/>
          <w:szCs w:val="22"/>
        </w:rPr>
        <w:t> </w:t>
      </w:r>
    </w:p>
    <w:p w14:paraId="352FEF38"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0AF8F790"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C4B44"/>
          <w:sz w:val="22"/>
          <w:szCs w:val="22"/>
        </w:rPr>
        <w:t>Q:  Am I authorized the 10 days Early Report?</w:t>
      </w:r>
      <w:r>
        <w:rPr>
          <w:rStyle w:val="eop"/>
          <w:rFonts w:ascii="Segoe UI" w:hAnsi="Segoe UI" w:cs="Segoe UI"/>
          <w:color w:val="4C4B44"/>
          <w:sz w:val="22"/>
          <w:szCs w:val="22"/>
        </w:rPr>
        <w:t> </w:t>
      </w:r>
    </w:p>
    <w:p w14:paraId="0C3DF5FB"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4012472B"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xml:space="preserve">No. If your PCS Leave Form authorized you to exercise the PTDY 10 days for House Hunting and signed by a LTC or above, you should arrive to your duty location 10 days prior to your official report date reflecting on your PCS orders. Take into consideration if you are moving into a dorm or moving into civilian sector housing on </w:t>
      </w:r>
      <w:proofErr w:type="gramStart"/>
      <w:r>
        <w:rPr>
          <w:rStyle w:val="normaltextrun"/>
          <w:rFonts w:ascii="Segoe UI" w:hAnsi="Segoe UI" w:cs="Segoe UI"/>
          <w:color w:val="4C4B44"/>
          <w:sz w:val="22"/>
          <w:szCs w:val="22"/>
        </w:rPr>
        <w:t>whether or not</w:t>
      </w:r>
      <w:proofErr w:type="gramEnd"/>
      <w:r>
        <w:rPr>
          <w:rStyle w:val="normaltextrun"/>
          <w:rFonts w:ascii="Segoe UI" w:hAnsi="Segoe UI" w:cs="Segoe UI"/>
          <w:color w:val="4C4B44"/>
          <w:sz w:val="22"/>
          <w:szCs w:val="22"/>
        </w:rPr>
        <w:t xml:space="preserve"> you are IAW AR 600-8-10, Leave and Pass Regulation.</w:t>
      </w:r>
      <w:r>
        <w:rPr>
          <w:rStyle w:val="eop"/>
          <w:rFonts w:ascii="Segoe UI" w:hAnsi="Segoe UI" w:cs="Segoe UI"/>
          <w:color w:val="4C4B44"/>
          <w:sz w:val="22"/>
          <w:szCs w:val="22"/>
        </w:rPr>
        <w:t> </w:t>
      </w:r>
    </w:p>
    <w:p w14:paraId="1841242D"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161586E0"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C4B44"/>
          <w:sz w:val="22"/>
          <w:szCs w:val="22"/>
        </w:rPr>
        <w:t>Q: I have been selected for the Active Duty Green to Gold Option (ADO G2G) what must I do?</w:t>
      </w:r>
      <w:r>
        <w:rPr>
          <w:rStyle w:val="eop"/>
          <w:rFonts w:ascii="Segoe UI" w:hAnsi="Segoe UI" w:cs="Segoe UI"/>
          <w:color w:val="4C4B44"/>
          <w:sz w:val="22"/>
          <w:szCs w:val="22"/>
        </w:rPr>
        <w:t> </w:t>
      </w:r>
    </w:p>
    <w:p w14:paraId="52E3FF83"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0FCE3104"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Read the Information Paper that Cadet Command sends you upon your acceptance into the program. In-Process USASD within five days of your official report date.</w:t>
      </w:r>
      <w:r>
        <w:rPr>
          <w:rStyle w:val="eop"/>
          <w:rFonts w:ascii="Segoe UI" w:hAnsi="Segoe UI" w:cs="Segoe UI"/>
          <w:color w:val="4C4B44"/>
          <w:sz w:val="22"/>
          <w:szCs w:val="22"/>
        </w:rPr>
        <w:t> </w:t>
      </w:r>
    </w:p>
    <w:p w14:paraId="743B138F"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196A3C21"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C4B44"/>
          <w:sz w:val="22"/>
          <w:szCs w:val="22"/>
        </w:rPr>
        <w:t>Q:  Who handles my Personnel Actions/Finance?</w:t>
      </w:r>
      <w:r>
        <w:rPr>
          <w:rStyle w:val="eop"/>
          <w:rFonts w:ascii="Segoe UI" w:hAnsi="Segoe UI" w:cs="Segoe UI"/>
          <w:color w:val="4C4B44"/>
          <w:sz w:val="22"/>
          <w:szCs w:val="22"/>
        </w:rPr>
        <w:t> </w:t>
      </w:r>
    </w:p>
    <w:p w14:paraId="1B91761D"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366CEBE3"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USASD provides HR and FI support to ADO G2G students.</w:t>
      </w:r>
      <w:r>
        <w:rPr>
          <w:rStyle w:val="eop"/>
          <w:rFonts w:ascii="Segoe UI" w:hAnsi="Segoe UI" w:cs="Segoe UI"/>
          <w:color w:val="4C4B44"/>
          <w:sz w:val="22"/>
          <w:szCs w:val="22"/>
        </w:rPr>
        <w:t> </w:t>
      </w:r>
    </w:p>
    <w:p w14:paraId="0BA22388"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6639D77E"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C4B44"/>
          <w:sz w:val="22"/>
          <w:szCs w:val="22"/>
        </w:rPr>
        <w:t xml:space="preserve">Q:  I want to take </w:t>
      </w:r>
      <w:proofErr w:type="gramStart"/>
      <w:r>
        <w:rPr>
          <w:rStyle w:val="normaltextrun"/>
          <w:rFonts w:ascii="Segoe UI" w:hAnsi="Segoe UI" w:cs="Segoe UI"/>
          <w:b/>
          <w:bCs/>
          <w:color w:val="4C4B44"/>
          <w:sz w:val="22"/>
          <w:szCs w:val="22"/>
        </w:rPr>
        <w:t>leave,</w:t>
      </w:r>
      <w:proofErr w:type="gramEnd"/>
      <w:r>
        <w:rPr>
          <w:rStyle w:val="normaltextrun"/>
          <w:rFonts w:ascii="Segoe UI" w:hAnsi="Segoe UI" w:cs="Segoe UI"/>
          <w:b/>
          <w:bCs/>
          <w:color w:val="4C4B44"/>
          <w:sz w:val="22"/>
          <w:szCs w:val="22"/>
        </w:rPr>
        <w:t xml:space="preserve"> do I submit my DA31 to USASD or my ROTC unit?</w:t>
      </w:r>
      <w:r>
        <w:rPr>
          <w:rStyle w:val="eop"/>
          <w:rFonts w:ascii="Segoe UI" w:hAnsi="Segoe UI" w:cs="Segoe UI"/>
          <w:color w:val="4C4B44"/>
          <w:sz w:val="22"/>
          <w:szCs w:val="22"/>
        </w:rPr>
        <w:t> </w:t>
      </w:r>
    </w:p>
    <w:p w14:paraId="540CFABA"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10FB9860"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The supervisor block must be signed by your immediate military supervisor signature and their standard name line (full name, rank, branch, title) (not a senior cadet). Submit the DA31 the USASD ADO G2G POC. Your ROTC PMS or an ROTC Representative can sign in the Supervisor block. Send DA31 to the USASD ADO G2G POC for a control number and the commander’s approval.</w:t>
      </w:r>
      <w:r>
        <w:rPr>
          <w:rStyle w:val="eop"/>
          <w:rFonts w:ascii="Segoe UI" w:hAnsi="Segoe UI" w:cs="Segoe UI"/>
          <w:color w:val="4C4B44"/>
          <w:sz w:val="22"/>
          <w:szCs w:val="22"/>
        </w:rPr>
        <w:t> </w:t>
      </w:r>
    </w:p>
    <w:p w14:paraId="1F115672"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C4B44"/>
          <w:sz w:val="22"/>
          <w:szCs w:val="22"/>
        </w:rPr>
        <w:t>Q:  If I have been notified by Cadet Command that I will be extended or dis-enrolled from the ADO G2G, what must I do?</w:t>
      </w:r>
      <w:r>
        <w:rPr>
          <w:rStyle w:val="eop"/>
          <w:rFonts w:ascii="Segoe UI" w:hAnsi="Segoe UI" w:cs="Segoe UI"/>
          <w:color w:val="4C4B44"/>
          <w:sz w:val="22"/>
          <w:szCs w:val="22"/>
        </w:rPr>
        <w:t> </w:t>
      </w:r>
    </w:p>
    <w:p w14:paraId="772E1666"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3E1E2FBB"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If you were extended by Cadet Command, you are responsible for immediately notifying and providing the USASD ADO G2G POC with a copy of your extension Memo. USASD will update your new Graduation Date in SharePoint.</w:t>
      </w:r>
      <w:r>
        <w:rPr>
          <w:rStyle w:val="eop"/>
          <w:rFonts w:ascii="Segoe UI" w:hAnsi="Segoe UI" w:cs="Segoe UI"/>
          <w:color w:val="4C4B44"/>
          <w:sz w:val="22"/>
          <w:szCs w:val="22"/>
        </w:rPr>
        <w:t> </w:t>
      </w:r>
    </w:p>
    <w:p w14:paraId="2719E955"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281937E6"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If you are on track to graduate school and commission, but do not have an immediate BOLC date (</w:t>
      </w:r>
      <w:proofErr w:type="gramStart"/>
      <w:r>
        <w:rPr>
          <w:rStyle w:val="normaltextrun"/>
          <w:rFonts w:ascii="Segoe UI" w:hAnsi="Segoe UI" w:cs="Segoe UI"/>
          <w:color w:val="4C4B44"/>
          <w:sz w:val="22"/>
          <w:szCs w:val="22"/>
        </w:rPr>
        <w:t>i.e.</w:t>
      </w:r>
      <w:proofErr w:type="gramEnd"/>
      <w:r>
        <w:rPr>
          <w:rStyle w:val="normaltextrun"/>
          <w:rFonts w:ascii="Segoe UI" w:hAnsi="Segoe UI" w:cs="Segoe UI"/>
          <w:color w:val="4C4B44"/>
          <w:sz w:val="22"/>
          <w:szCs w:val="22"/>
        </w:rPr>
        <w:t xml:space="preserve"> there is several months in between your graduation and your BOLC report date), you </w:t>
      </w:r>
      <w:r>
        <w:rPr>
          <w:rStyle w:val="normaltextrun"/>
          <w:rFonts w:ascii="Segoe UI" w:hAnsi="Segoe UI" w:cs="Segoe UI"/>
          <w:color w:val="4C4B44"/>
          <w:sz w:val="22"/>
          <w:szCs w:val="22"/>
        </w:rPr>
        <w:lastRenderedPageBreak/>
        <w:t>are to immediately notify the USASD ADO G2G POC to obtain the Gainful Employment Memo to obtain all signatures required with the USASD Commander being the last approving authority.</w:t>
      </w:r>
      <w:r>
        <w:rPr>
          <w:rStyle w:val="eop"/>
          <w:rFonts w:ascii="Segoe UI" w:hAnsi="Segoe UI" w:cs="Segoe UI"/>
          <w:color w:val="4C4B44"/>
          <w:sz w:val="22"/>
          <w:szCs w:val="22"/>
        </w:rPr>
        <w:t> </w:t>
      </w:r>
    </w:p>
    <w:p w14:paraId="6A823A1C"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20FC2FEC"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If you were dis-enrolled by Cadet Command for any reason, you are responsible for immediately notifying USASD ADO G2G POC to provide the effective date of disenrollment.   Immediately upon receipt of your disenrollment Memo, provide a copy of the USASD ADO G2G POC. You are responsible for notifying your Branch Manager for immediate reassignment. Any time lapse in between your disenrollment and your new PCS report date must be covered under an authorized Gainful Employment Memo (with prior approval by USASD Commander). If you the reason for disenrollment will result in UCMJ, you are responsible for remaining Gainfully Employed with the ROTC Program until your new PCS report date. You are to immediately notify the USASD G2G POC to obtain the Gainful Employment Memo to obtain all signatures required with the USASD Commander being the last approving authority.</w:t>
      </w:r>
      <w:r>
        <w:rPr>
          <w:rStyle w:val="eop"/>
          <w:rFonts w:ascii="Segoe UI" w:hAnsi="Segoe UI" w:cs="Segoe UI"/>
          <w:color w:val="4C4B44"/>
          <w:sz w:val="22"/>
          <w:szCs w:val="22"/>
        </w:rPr>
        <w:t> </w:t>
      </w:r>
    </w:p>
    <w:p w14:paraId="05C72BDB"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44EA3019"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C4B44"/>
          <w:sz w:val="22"/>
          <w:szCs w:val="22"/>
        </w:rPr>
        <w:t>Q:  What happens if I am selected for NCO Professional Military Education while I am in the G2G program?</w:t>
      </w:r>
      <w:r>
        <w:rPr>
          <w:rStyle w:val="eop"/>
          <w:rFonts w:ascii="Segoe UI" w:hAnsi="Segoe UI" w:cs="Segoe UI"/>
          <w:color w:val="4C4B44"/>
          <w:sz w:val="22"/>
          <w:szCs w:val="22"/>
        </w:rPr>
        <w:t> </w:t>
      </w:r>
    </w:p>
    <w:p w14:paraId="67440A1E"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38451556"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Contact Cadet Command ADO G2G Program Manager and your Branch Manager, forward the notification to them to have your school deleted. You are not authorized to attend NCOEs while you’re participating in the ADO G2G program.</w:t>
      </w:r>
      <w:r>
        <w:rPr>
          <w:rStyle w:val="eop"/>
          <w:rFonts w:ascii="Segoe UI" w:hAnsi="Segoe UI" w:cs="Segoe UI"/>
          <w:color w:val="4C4B44"/>
          <w:sz w:val="22"/>
          <w:szCs w:val="22"/>
        </w:rPr>
        <w:t> </w:t>
      </w:r>
    </w:p>
    <w:p w14:paraId="4D50686C"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20C2CB75"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C4B44"/>
          <w:sz w:val="22"/>
          <w:szCs w:val="22"/>
        </w:rPr>
        <w:t>Q:  I am about to commission, what do I need to do?</w:t>
      </w:r>
      <w:r>
        <w:rPr>
          <w:rStyle w:val="eop"/>
          <w:rFonts w:ascii="Segoe UI" w:hAnsi="Segoe UI" w:cs="Segoe UI"/>
          <w:color w:val="4C4B44"/>
          <w:sz w:val="22"/>
          <w:szCs w:val="22"/>
        </w:rPr>
        <w:t> </w:t>
      </w:r>
    </w:p>
    <w:p w14:paraId="6C040145"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70B1B5FD"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xml:space="preserve">Download the Green to Gold Out-processing packet from the “Downloads” tab of this page and send the complete packet to the USASD ADO G2G POC. You will receive a DD Form 214, Transition </w:t>
      </w:r>
      <w:proofErr w:type="gramStart"/>
      <w:r>
        <w:rPr>
          <w:rStyle w:val="normaltextrun"/>
          <w:rFonts w:ascii="Segoe UI" w:hAnsi="Segoe UI" w:cs="Segoe UI"/>
          <w:color w:val="4C4B44"/>
          <w:sz w:val="22"/>
          <w:szCs w:val="22"/>
        </w:rPr>
        <w:t>Orders</w:t>
      </w:r>
      <w:proofErr w:type="gramEnd"/>
      <w:r>
        <w:rPr>
          <w:rStyle w:val="normaltextrun"/>
          <w:rFonts w:ascii="Segoe UI" w:hAnsi="Segoe UI" w:cs="Segoe UI"/>
          <w:color w:val="4C4B44"/>
          <w:sz w:val="22"/>
          <w:szCs w:val="22"/>
        </w:rPr>
        <w:t xml:space="preserve"> and a PCS Leave Form in addition to your behalf to change your pay grade from Enlisted to Officer.</w:t>
      </w:r>
      <w:r>
        <w:rPr>
          <w:rStyle w:val="eop"/>
          <w:rFonts w:ascii="Segoe UI" w:hAnsi="Segoe UI" w:cs="Segoe UI"/>
          <w:color w:val="4C4B44"/>
          <w:sz w:val="22"/>
          <w:szCs w:val="22"/>
        </w:rPr>
        <w:t> </w:t>
      </w:r>
    </w:p>
    <w:p w14:paraId="6C9FA9E9"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44464B5A"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C4B44"/>
          <w:sz w:val="22"/>
          <w:szCs w:val="22"/>
        </w:rPr>
        <w:t>Q:  Can I sell back leave upon commissioning?</w:t>
      </w:r>
      <w:r>
        <w:rPr>
          <w:rStyle w:val="eop"/>
          <w:rFonts w:ascii="Segoe UI" w:hAnsi="Segoe UI" w:cs="Segoe UI"/>
          <w:color w:val="4C4B44"/>
          <w:sz w:val="22"/>
          <w:szCs w:val="22"/>
        </w:rPr>
        <w:t> </w:t>
      </w:r>
    </w:p>
    <w:p w14:paraId="57C59156"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516581AF"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No. (See </w:t>
      </w:r>
      <w:proofErr w:type="spellStart"/>
      <w:r>
        <w:rPr>
          <w:rFonts w:ascii="Segoe UI" w:hAnsi="Segoe UI" w:cs="Segoe UI"/>
          <w:sz w:val="18"/>
          <w:szCs w:val="18"/>
        </w:rPr>
        <w:fldChar w:fldCharType="begin"/>
      </w:r>
      <w:r>
        <w:rPr>
          <w:rFonts w:ascii="Segoe UI" w:hAnsi="Segoe UI" w:cs="Segoe UI"/>
          <w:sz w:val="18"/>
          <w:szCs w:val="18"/>
        </w:rPr>
        <w:instrText xml:space="preserve"> HYPERLINK "http://comptroller.defense.gov/Portals/45/documents/fmr/current/07a/Volume_07a.pdf" \t "_blank" </w:instrText>
      </w:r>
      <w:r>
        <w:rPr>
          <w:rFonts w:ascii="Segoe UI" w:hAnsi="Segoe UI" w:cs="Segoe UI"/>
          <w:sz w:val="18"/>
          <w:szCs w:val="18"/>
        </w:rPr>
        <w:fldChar w:fldCharType="separate"/>
      </w:r>
      <w:r>
        <w:rPr>
          <w:rStyle w:val="normaltextrun"/>
          <w:rFonts w:ascii="Segoe UI" w:hAnsi="Segoe UI" w:cs="Segoe UI"/>
          <w:b/>
          <w:bCs/>
          <w:i/>
          <w:iCs/>
          <w:color w:val="000000"/>
          <w:sz w:val="22"/>
          <w:szCs w:val="22"/>
          <w:shd w:val="clear" w:color="auto" w:fill="E1E3E6"/>
        </w:rPr>
        <w:t>DoDFMR</w:t>
      </w:r>
      <w:proofErr w:type="spellEnd"/>
      <w:r>
        <w:rPr>
          <w:rStyle w:val="normaltextrun"/>
          <w:rFonts w:ascii="Segoe UI" w:hAnsi="Segoe UI" w:cs="Segoe UI"/>
          <w:b/>
          <w:bCs/>
          <w:i/>
          <w:iCs/>
          <w:color w:val="000000"/>
          <w:sz w:val="22"/>
          <w:szCs w:val="22"/>
          <w:shd w:val="clear" w:color="auto" w:fill="E1E3E6"/>
        </w:rPr>
        <w:t xml:space="preserve"> Vol 7a, Ch 35</w:t>
      </w:r>
      <w:r>
        <w:rPr>
          <w:rFonts w:ascii="Segoe UI" w:hAnsi="Segoe UI" w:cs="Segoe UI"/>
          <w:sz w:val="18"/>
          <w:szCs w:val="18"/>
        </w:rPr>
        <w:fldChar w:fldCharType="end"/>
      </w:r>
      <w:r>
        <w:rPr>
          <w:rStyle w:val="normaltextrun"/>
          <w:rFonts w:ascii="Segoe UI" w:hAnsi="Segoe UI" w:cs="Segoe UI"/>
          <w:color w:val="4C4B44"/>
          <w:sz w:val="22"/>
          <w:szCs w:val="22"/>
        </w:rPr>
        <w:t> for more information).</w:t>
      </w:r>
      <w:r>
        <w:rPr>
          <w:rStyle w:val="eop"/>
          <w:rFonts w:ascii="Segoe UI" w:hAnsi="Segoe UI" w:cs="Segoe UI"/>
          <w:color w:val="4C4B44"/>
          <w:sz w:val="22"/>
          <w:szCs w:val="22"/>
        </w:rPr>
        <w:t> </w:t>
      </w:r>
    </w:p>
    <w:p w14:paraId="3E2CF090"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5D15A3EB"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FF0000"/>
          <w:sz w:val="22"/>
          <w:szCs w:val="22"/>
        </w:rPr>
        <w:t>Finance Actions/Request</w:t>
      </w:r>
      <w:r>
        <w:rPr>
          <w:rStyle w:val="eop"/>
          <w:rFonts w:ascii="Segoe UI" w:hAnsi="Segoe UI" w:cs="Segoe UI"/>
          <w:color w:val="FF0000"/>
          <w:sz w:val="22"/>
          <w:szCs w:val="22"/>
        </w:rPr>
        <w:t> </w:t>
      </w:r>
    </w:p>
    <w:p w14:paraId="223E65E2"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4ED75E13"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i/>
          <w:iCs/>
          <w:color w:val="4C4B44"/>
          <w:sz w:val="22"/>
          <w:szCs w:val="22"/>
        </w:rPr>
        <w:t>GTCC: </w:t>
      </w:r>
      <w:hyperlink r:id="rId4" w:tgtFrame="_blank" w:history="1">
        <w:r>
          <w:rPr>
            <w:rStyle w:val="normaltextrun"/>
            <w:rFonts w:ascii="Segoe UI" w:hAnsi="Segoe UI" w:cs="Segoe UI"/>
            <w:b/>
            <w:bCs/>
            <w:i/>
            <w:iCs/>
            <w:color w:val="14437D"/>
            <w:sz w:val="22"/>
            <w:szCs w:val="22"/>
            <w:u w:val="single"/>
          </w:rPr>
          <w:t>usarmy.jackson.CAC.mbx.usasd-finance@mail.mil</w:t>
        </w:r>
      </w:hyperlink>
      <w:r>
        <w:rPr>
          <w:rStyle w:val="eop"/>
          <w:rFonts w:ascii="Segoe UI" w:hAnsi="Segoe UI" w:cs="Segoe UI"/>
          <w:color w:val="4C4B44"/>
          <w:sz w:val="22"/>
          <w:szCs w:val="22"/>
        </w:rPr>
        <w:t> </w:t>
      </w:r>
    </w:p>
    <w:p w14:paraId="3740E9FA"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505CE4F3"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i/>
          <w:iCs/>
          <w:color w:val="4C4B44"/>
          <w:sz w:val="22"/>
          <w:szCs w:val="22"/>
        </w:rPr>
        <w:t>Pay Inquiries: </w:t>
      </w:r>
      <w:hyperlink r:id="rId5" w:tgtFrame="_blank" w:history="1">
        <w:r>
          <w:rPr>
            <w:rStyle w:val="normaltextrun"/>
            <w:rFonts w:ascii="Segoe UI" w:hAnsi="Segoe UI" w:cs="Segoe UI"/>
            <w:b/>
            <w:bCs/>
            <w:i/>
            <w:iCs/>
            <w:color w:val="14437D"/>
            <w:sz w:val="22"/>
            <w:szCs w:val="22"/>
            <w:u w:val="single"/>
          </w:rPr>
          <w:t>usarmy.jackson.93-sig-bde.mbx.ltb-sd-finance-pay-inquiries@mail.mil</w:t>
        </w:r>
      </w:hyperlink>
      <w:r>
        <w:rPr>
          <w:rStyle w:val="eop"/>
          <w:rFonts w:ascii="Segoe UI" w:hAnsi="Segoe UI" w:cs="Segoe UI"/>
          <w:color w:val="4C4B44"/>
          <w:sz w:val="22"/>
          <w:szCs w:val="22"/>
        </w:rPr>
        <w:t> </w:t>
      </w:r>
    </w:p>
    <w:p w14:paraId="16C822E9"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16EFF5F3"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FF0000"/>
          <w:sz w:val="22"/>
          <w:szCs w:val="22"/>
        </w:rPr>
        <w:t> HR Actions/Request</w:t>
      </w:r>
      <w:r>
        <w:rPr>
          <w:rStyle w:val="eop"/>
          <w:rFonts w:ascii="Segoe UI" w:hAnsi="Segoe UI" w:cs="Segoe UI"/>
          <w:color w:val="FF0000"/>
          <w:sz w:val="22"/>
          <w:szCs w:val="22"/>
        </w:rPr>
        <w:t> </w:t>
      </w:r>
    </w:p>
    <w:p w14:paraId="0EBB32B0"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3E944163"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i/>
          <w:iCs/>
          <w:color w:val="4C4B44"/>
          <w:sz w:val="22"/>
          <w:szCs w:val="22"/>
        </w:rPr>
        <w:t>In-Processing:</w:t>
      </w:r>
      <w:r>
        <w:rPr>
          <w:rStyle w:val="normaltextrun"/>
          <w:rFonts w:ascii="Segoe UI" w:hAnsi="Segoe UI" w:cs="Segoe UI"/>
          <w:color w:val="4C4B44"/>
          <w:sz w:val="22"/>
          <w:szCs w:val="22"/>
        </w:rPr>
        <w:t> </w:t>
      </w:r>
      <w:hyperlink r:id="rId6" w:tgtFrame="_blank" w:history="1">
        <w:r>
          <w:rPr>
            <w:rStyle w:val="normaltextrun"/>
            <w:rFonts w:ascii="Segoe UI" w:hAnsi="Segoe UI" w:cs="Segoe UI"/>
            <w:b/>
            <w:bCs/>
            <w:i/>
            <w:iCs/>
            <w:color w:val="14437D"/>
            <w:sz w:val="22"/>
            <w:szCs w:val="22"/>
            <w:u w:val="single"/>
          </w:rPr>
          <w:t>usarmy.jackson.CAC.mbx.usasd-in-processing@mail.mil</w:t>
        </w:r>
      </w:hyperlink>
      <w:r>
        <w:rPr>
          <w:rStyle w:val="eop"/>
          <w:rFonts w:ascii="Segoe UI" w:hAnsi="Segoe UI" w:cs="Segoe UI"/>
          <w:color w:val="4C4B44"/>
          <w:sz w:val="22"/>
          <w:szCs w:val="22"/>
        </w:rPr>
        <w:t> </w:t>
      </w:r>
    </w:p>
    <w:p w14:paraId="589D3653"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2239F34F"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i/>
          <w:iCs/>
          <w:color w:val="4C4B44"/>
          <w:sz w:val="22"/>
          <w:szCs w:val="22"/>
        </w:rPr>
        <w:t>Out-Processing:</w:t>
      </w:r>
      <w:r>
        <w:rPr>
          <w:rStyle w:val="normaltextrun"/>
          <w:rFonts w:ascii="Segoe UI" w:hAnsi="Segoe UI" w:cs="Segoe UI"/>
          <w:color w:val="4C4B44"/>
          <w:sz w:val="22"/>
          <w:szCs w:val="22"/>
        </w:rPr>
        <w:t> </w:t>
      </w:r>
      <w:hyperlink r:id="rId7" w:tgtFrame="_blank" w:history="1">
        <w:r>
          <w:rPr>
            <w:rStyle w:val="normaltextrun"/>
            <w:rFonts w:ascii="Segoe UI" w:hAnsi="Segoe UI" w:cs="Segoe UI"/>
            <w:b/>
            <w:bCs/>
            <w:i/>
            <w:iCs/>
            <w:color w:val="14437D"/>
            <w:sz w:val="22"/>
            <w:szCs w:val="22"/>
            <w:u w:val="single"/>
          </w:rPr>
          <w:t>usarmy.jackson.CAC.mbx.usasd-out-processing@mail.mil</w:t>
        </w:r>
      </w:hyperlink>
      <w:r>
        <w:rPr>
          <w:rStyle w:val="eop"/>
          <w:rFonts w:ascii="Segoe UI" w:hAnsi="Segoe UI" w:cs="Segoe UI"/>
          <w:color w:val="4C4B44"/>
          <w:sz w:val="22"/>
          <w:szCs w:val="22"/>
        </w:rPr>
        <w:t> </w:t>
      </w:r>
    </w:p>
    <w:p w14:paraId="2437D96B"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0D9CAECC"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i/>
          <w:iCs/>
          <w:color w:val="4C4B44"/>
          <w:sz w:val="22"/>
          <w:szCs w:val="22"/>
        </w:rPr>
        <w:lastRenderedPageBreak/>
        <w:t>Leaves, Passes and PTDY: </w:t>
      </w:r>
      <w:hyperlink r:id="rId8" w:tgtFrame="_blank" w:history="1">
        <w:r>
          <w:rPr>
            <w:rStyle w:val="normaltextrun"/>
            <w:rFonts w:ascii="Segoe UI" w:hAnsi="Segoe UI" w:cs="Segoe UI"/>
            <w:b/>
            <w:bCs/>
            <w:i/>
            <w:iCs/>
            <w:color w:val="14437D"/>
            <w:sz w:val="22"/>
            <w:szCs w:val="22"/>
            <w:u w:val="single"/>
          </w:rPr>
          <w:t>usarmy.jackson.93-sig-bde.mbx.ltb-sd-personnel-actions@mail.mil</w:t>
        </w:r>
      </w:hyperlink>
      <w:r>
        <w:rPr>
          <w:rStyle w:val="eop"/>
          <w:rFonts w:ascii="Segoe UI" w:hAnsi="Segoe UI" w:cs="Segoe UI"/>
          <w:color w:val="4C4B44"/>
          <w:sz w:val="22"/>
          <w:szCs w:val="22"/>
        </w:rPr>
        <w:t> </w:t>
      </w:r>
    </w:p>
    <w:p w14:paraId="4EEA822E"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1590EFC9"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i/>
          <w:iCs/>
          <w:color w:val="4C4B44"/>
          <w:sz w:val="22"/>
          <w:szCs w:val="22"/>
        </w:rPr>
        <w:t>IPERMS Upload: </w:t>
      </w:r>
      <w:hyperlink r:id="rId9" w:tgtFrame="_blank" w:history="1">
        <w:r>
          <w:rPr>
            <w:rStyle w:val="normaltextrun"/>
            <w:rFonts w:ascii="Segoe UI" w:hAnsi="Segoe UI" w:cs="Segoe UI"/>
            <w:b/>
            <w:bCs/>
            <w:i/>
            <w:iCs/>
            <w:color w:val="14437D"/>
            <w:sz w:val="22"/>
            <w:szCs w:val="22"/>
            <w:u w:val="single"/>
          </w:rPr>
          <w:t>usarmy.jackson.93-sig-bde.mbx.ltb-sd-iperms-updates@mail.mil</w:t>
        </w:r>
      </w:hyperlink>
      <w:r>
        <w:rPr>
          <w:rStyle w:val="eop"/>
          <w:rFonts w:ascii="Segoe UI" w:hAnsi="Segoe UI" w:cs="Segoe UI"/>
          <w:color w:val="4C4B44"/>
          <w:sz w:val="22"/>
          <w:szCs w:val="22"/>
        </w:rPr>
        <w:t> </w:t>
      </w:r>
    </w:p>
    <w:p w14:paraId="744BBA06"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182C6760"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i/>
          <w:iCs/>
          <w:color w:val="4C4B44"/>
          <w:sz w:val="22"/>
          <w:szCs w:val="22"/>
        </w:rPr>
        <w:t>SRB Updates: </w:t>
      </w:r>
      <w:hyperlink r:id="rId10" w:tgtFrame="_blank" w:history="1">
        <w:r>
          <w:rPr>
            <w:rStyle w:val="normaltextrun"/>
            <w:rFonts w:ascii="Segoe UI" w:hAnsi="Segoe UI" w:cs="Segoe UI"/>
            <w:b/>
            <w:bCs/>
            <w:i/>
            <w:iCs/>
            <w:color w:val="3E1F5D"/>
            <w:sz w:val="22"/>
            <w:szCs w:val="22"/>
            <w:u w:val="single"/>
          </w:rPr>
          <w:t>usarmy.jackson.93-sig-bde.mbx.ltb-sd-orb-erb-updates@mail.mil</w:t>
        </w:r>
      </w:hyperlink>
      <w:r>
        <w:rPr>
          <w:rStyle w:val="eop"/>
          <w:rFonts w:ascii="Segoe UI" w:hAnsi="Segoe UI" w:cs="Segoe UI"/>
          <w:color w:val="4C4B44"/>
          <w:sz w:val="22"/>
          <w:szCs w:val="22"/>
        </w:rPr>
        <w:t> </w:t>
      </w:r>
    </w:p>
    <w:p w14:paraId="7A8696A1"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184D86A4"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i/>
          <w:iCs/>
          <w:color w:val="4C4B44"/>
          <w:sz w:val="22"/>
          <w:szCs w:val="22"/>
        </w:rPr>
        <w:t>DLPT and FLPB Request:</w:t>
      </w:r>
      <w:hyperlink r:id="rId11" w:tgtFrame="_blank" w:history="1">
        <w:r>
          <w:rPr>
            <w:rStyle w:val="normaltextrun"/>
            <w:rFonts w:ascii="Segoe UI" w:hAnsi="Segoe UI" w:cs="Segoe UI"/>
            <w:b/>
            <w:bCs/>
            <w:i/>
            <w:iCs/>
            <w:color w:val="14437D"/>
            <w:sz w:val="22"/>
            <w:szCs w:val="22"/>
            <w:u w:val="single"/>
          </w:rPr>
          <w:t> usarmy.jackson.93-sig-bde.mbx.ltb-sd-personnel-actions@mail.mil</w:t>
        </w:r>
      </w:hyperlink>
      <w:r>
        <w:rPr>
          <w:rStyle w:val="eop"/>
          <w:rFonts w:ascii="Segoe UI" w:hAnsi="Segoe UI" w:cs="Segoe UI"/>
          <w:color w:val="4C4B44"/>
          <w:sz w:val="22"/>
          <w:szCs w:val="22"/>
        </w:rPr>
        <w:t> </w:t>
      </w:r>
    </w:p>
    <w:p w14:paraId="713307A2"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4DB8CBAF"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4C4B44"/>
          <w:sz w:val="22"/>
          <w:szCs w:val="22"/>
        </w:rPr>
        <w:t>OTHERS</w:t>
      </w:r>
      <w:r>
        <w:rPr>
          <w:rStyle w:val="eop"/>
          <w:rFonts w:ascii="Segoe UI" w:hAnsi="Segoe UI" w:cs="Segoe UI"/>
          <w:color w:val="4C4B44"/>
          <w:sz w:val="22"/>
          <w:szCs w:val="22"/>
        </w:rPr>
        <w:t> </w:t>
      </w:r>
    </w:p>
    <w:p w14:paraId="456ADFE6"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301C66E7"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i/>
          <w:iCs/>
          <w:color w:val="4C4B44"/>
          <w:sz w:val="22"/>
          <w:szCs w:val="22"/>
        </w:rPr>
        <w:t>TDY and DTS:</w:t>
      </w:r>
      <w:r>
        <w:rPr>
          <w:rStyle w:val="normaltextrun"/>
          <w:rFonts w:ascii="Segoe UI" w:hAnsi="Segoe UI" w:cs="Segoe UI"/>
          <w:color w:val="4C4B44"/>
          <w:sz w:val="22"/>
          <w:szCs w:val="22"/>
        </w:rPr>
        <w:t> </w:t>
      </w:r>
      <w:hyperlink r:id="rId12" w:tgtFrame="_blank" w:history="1">
        <w:r>
          <w:rPr>
            <w:rStyle w:val="normaltextrun"/>
            <w:rFonts w:ascii="Segoe UI" w:hAnsi="Segoe UI" w:cs="Segoe UI"/>
            <w:b/>
            <w:bCs/>
            <w:i/>
            <w:iCs/>
            <w:color w:val="14437D"/>
            <w:sz w:val="22"/>
            <w:szCs w:val="22"/>
            <w:u w:val="single"/>
          </w:rPr>
          <w:t>usarmy.jackson.93-sig-bde.mbx.ltb-usasd-tdy-dts@mail.mil</w:t>
        </w:r>
      </w:hyperlink>
      <w:r>
        <w:rPr>
          <w:rStyle w:val="eop"/>
          <w:rFonts w:ascii="Segoe UI" w:hAnsi="Segoe UI" w:cs="Segoe UI"/>
          <w:color w:val="4C4B44"/>
          <w:sz w:val="22"/>
          <w:szCs w:val="22"/>
        </w:rPr>
        <w:t> </w:t>
      </w:r>
    </w:p>
    <w:p w14:paraId="4CA4786B"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5CAC8C2B"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i/>
          <w:iCs/>
          <w:color w:val="4C4B44"/>
          <w:sz w:val="22"/>
          <w:szCs w:val="22"/>
        </w:rPr>
        <w:t>Security: </w:t>
      </w:r>
      <w:hyperlink r:id="rId13" w:tgtFrame="_blank" w:history="1">
        <w:r>
          <w:rPr>
            <w:rStyle w:val="normaltextrun"/>
            <w:rFonts w:ascii="Segoe UI" w:hAnsi="Segoe UI" w:cs="Segoe UI"/>
            <w:b/>
            <w:bCs/>
            <w:i/>
            <w:iCs/>
            <w:color w:val="14437D"/>
            <w:sz w:val="22"/>
            <w:szCs w:val="22"/>
            <w:u w:val="single"/>
          </w:rPr>
          <w:t>usarmy.Jackson.cac.mbx.usad-security@mail.mil</w:t>
        </w:r>
      </w:hyperlink>
      <w:r>
        <w:rPr>
          <w:rStyle w:val="eop"/>
          <w:rFonts w:ascii="Segoe UI" w:hAnsi="Segoe UI" w:cs="Segoe UI"/>
          <w:color w:val="4C4B44"/>
          <w:sz w:val="22"/>
          <w:szCs w:val="22"/>
        </w:rPr>
        <w:t> </w:t>
      </w:r>
    </w:p>
    <w:p w14:paraId="628A2BA8"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69B9A44B"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i/>
          <w:iCs/>
          <w:color w:val="4C4B44"/>
          <w:sz w:val="22"/>
          <w:szCs w:val="22"/>
        </w:rPr>
        <w:t>Green to Gold ADO: </w:t>
      </w:r>
      <w:hyperlink r:id="rId14" w:tgtFrame="_blank" w:history="1">
        <w:r>
          <w:rPr>
            <w:rStyle w:val="normaltextrun"/>
            <w:rFonts w:ascii="Segoe UI" w:hAnsi="Segoe UI" w:cs="Segoe UI"/>
            <w:b/>
            <w:bCs/>
            <w:i/>
            <w:iCs/>
            <w:color w:val="14437D"/>
            <w:sz w:val="22"/>
            <w:szCs w:val="22"/>
          </w:rPr>
          <w:t>usarmy.jackson.93-sig-bde.mbx.ltb-usasd-green-to-gold@mail.mil</w:t>
        </w:r>
      </w:hyperlink>
      <w:r>
        <w:rPr>
          <w:rStyle w:val="normaltextrun"/>
          <w:rFonts w:ascii="Segoe UI" w:hAnsi="Segoe UI" w:cs="Segoe UI"/>
          <w:b/>
          <w:bCs/>
          <w:i/>
          <w:iCs/>
          <w:color w:val="4C4B44"/>
          <w:sz w:val="22"/>
          <w:szCs w:val="22"/>
          <w:u w:val="single"/>
        </w:rPr>
        <w:t>-bde.mbx.ltb-usasd-green-to-gold@mail.mil</w:t>
      </w:r>
      <w:r>
        <w:rPr>
          <w:rStyle w:val="eop"/>
          <w:rFonts w:ascii="Segoe UI" w:hAnsi="Segoe UI" w:cs="Segoe UI"/>
          <w:color w:val="4C4B44"/>
          <w:sz w:val="22"/>
          <w:szCs w:val="22"/>
        </w:rPr>
        <w:t> </w:t>
      </w:r>
    </w:p>
    <w:p w14:paraId="11E0D067"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4C4B44"/>
          <w:sz w:val="22"/>
          <w:szCs w:val="22"/>
        </w:rPr>
        <w:t> </w:t>
      </w:r>
      <w:r>
        <w:rPr>
          <w:rStyle w:val="eop"/>
          <w:rFonts w:ascii="Segoe UI" w:hAnsi="Segoe UI" w:cs="Segoe UI"/>
          <w:color w:val="4C4B44"/>
          <w:sz w:val="22"/>
          <w:szCs w:val="22"/>
        </w:rPr>
        <w:t> </w:t>
      </w:r>
    </w:p>
    <w:p w14:paraId="78A7BC42" w14:textId="77777777" w:rsidR="00DC4CAD" w:rsidRDefault="00DC4CAD" w:rsidP="00DC4CA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i/>
          <w:iCs/>
          <w:color w:val="4C4B44"/>
          <w:sz w:val="22"/>
          <w:szCs w:val="22"/>
        </w:rPr>
        <w:t>All FAO IRT Students Finance and HR: </w:t>
      </w:r>
      <w:hyperlink r:id="rId15" w:tgtFrame="_blank" w:history="1">
        <w:r>
          <w:rPr>
            <w:rStyle w:val="normaltextrun"/>
            <w:rFonts w:ascii="Segoe UI" w:hAnsi="Segoe UI" w:cs="Segoe UI"/>
            <w:b/>
            <w:bCs/>
            <w:i/>
            <w:iCs/>
            <w:color w:val="14437D"/>
            <w:sz w:val="22"/>
            <w:szCs w:val="22"/>
            <w:u w:val="single"/>
          </w:rPr>
          <w:t>usarmy.jackson.CAC.mbx.usasd-fao@mail.mil</w:t>
        </w:r>
      </w:hyperlink>
      <w:r>
        <w:rPr>
          <w:rStyle w:val="eop"/>
          <w:rFonts w:ascii="Segoe UI" w:hAnsi="Segoe UI" w:cs="Segoe UI"/>
          <w:color w:val="4C4B44"/>
          <w:sz w:val="22"/>
          <w:szCs w:val="22"/>
        </w:rPr>
        <w:t> </w:t>
      </w:r>
    </w:p>
    <w:p w14:paraId="7BFAC335" w14:textId="77777777" w:rsidR="001675B9" w:rsidRDefault="001675B9"/>
    <w:sectPr w:rsidR="00167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AD"/>
    <w:rsid w:val="001675B9"/>
    <w:rsid w:val="00DC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1B16"/>
  <w15:chartTrackingRefBased/>
  <w15:docId w15:val="{93149367-EA03-4F11-82A6-D06AF974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4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4CAD"/>
  </w:style>
  <w:style w:type="character" w:customStyle="1" w:styleId="eop">
    <w:name w:val="eop"/>
    <w:basedOn w:val="DefaultParagraphFont"/>
    <w:rsid w:val="00DC4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68294">
      <w:bodyDiv w:val="1"/>
      <w:marLeft w:val="0"/>
      <w:marRight w:val="0"/>
      <w:marTop w:val="0"/>
      <w:marBottom w:val="0"/>
      <w:divBdr>
        <w:top w:val="none" w:sz="0" w:space="0" w:color="auto"/>
        <w:left w:val="none" w:sz="0" w:space="0" w:color="auto"/>
        <w:bottom w:val="none" w:sz="0" w:space="0" w:color="auto"/>
        <w:right w:val="none" w:sz="0" w:space="0" w:color="auto"/>
      </w:divBdr>
      <w:divsChild>
        <w:div w:id="230164966">
          <w:marLeft w:val="0"/>
          <w:marRight w:val="0"/>
          <w:marTop w:val="0"/>
          <w:marBottom w:val="0"/>
          <w:divBdr>
            <w:top w:val="none" w:sz="0" w:space="0" w:color="auto"/>
            <w:left w:val="none" w:sz="0" w:space="0" w:color="auto"/>
            <w:bottom w:val="none" w:sz="0" w:space="0" w:color="auto"/>
            <w:right w:val="none" w:sz="0" w:space="0" w:color="auto"/>
          </w:divBdr>
        </w:div>
        <w:div w:id="1205632190">
          <w:marLeft w:val="0"/>
          <w:marRight w:val="0"/>
          <w:marTop w:val="0"/>
          <w:marBottom w:val="0"/>
          <w:divBdr>
            <w:top w:val="none" w:sz="0" w:space="0" w:color="auto"/>
            <w:left w:val="none" w:sz="0" w:space="0" w:color="auto"/>
            <w:bottom w:val="none" w:sz="0" w:space="0" w:color="auto"/>
            <w:right w:val="none" w:sz="0" w:space="0" w:color="auto"/>
          </w:divBdr>
        </w:div>
        <w:div w:id="1159465622">
          <w:marLeft w:val="0"/>
          <w:marRight w:val="0"/>
          <w:marTop w:val="0"/>
          <w:marBottom w:val="0"/>
          <w:divBdr>
            <w:top w:val="none" w:sz="0" w:space="0" w:color="auto"/>
            <w:left w:val="none" w:sz="0" w:space="0" w:color="auto"/>
            <w:bottom w:val="none" w:sz="0" w:space="0" w:color="auto"/>
            <w:right w:val="none" w:sz="0" w:space="0" w:color="auto"/>
          </w:divBdr>
        </w:div>
        <w:div w:id="581528543">
          <w:marLeft w:val="0"/>
          <w:marRight w:val="0"/>
          <w:marTop w:val="0"/>
          <w:marBottom w:val="0"/>
          <w:divBdr>
            <w:top w:val="none" w:sz="0" w:space="0" w:color="auto"/>
            <w:left w:val="none" w:sz="0" w:space="0" w:color="auto"/>
            <w:bottom w:val="none" w:sz="0" w:space="0" w:color="auto"/>
            <w:right w:val="none" w:sz="0" w:space="0" w:color="auto"/>
          </w:divBdr>
        </w:div>
        <w:div w:id="1898200516">
          <w:marLeft w:val="0"/>
          <w:marRight w:val="0"/>
          <w:marTop w:val="0"/>
          <w:marBottom w:val="0"/>
          <w:divBdr>
            <w:top w:val="none" w:sz="0" w:space="0" w:color="auto"/>
            <w:left w:val="none" w:sz="0" w:space="0" w:color="auto"/>
            <w:bottom w:val="none" w:sz="0" w:space="0" w:color="auto"/>
            <w:right w:val="none" w:sz="0" w:space="0" w:color="auto"/>
          </w:divBdr>
        </w:div>
        <w:div w:id="283931094">
          <w:marLeft w:val="0"/>
          <w:marRight w:val="0"/>
          <w:marTop w:val="0"/>
          <w:marBottom w:val="0"/>
          <w:divBdr>
            <w:top w:val="none" w:sz="0" w:space="0" w:color="auto"/>
            <w:left w:val="none" w:sz="0" w:space="0" w:color="auto"/>
            <w:bottom w:val="none" w:sz="0" w:space="0" w:color="auto"/>
            <w:right w:val="none" w:sz="0" w:space="0" w:color="auto"/>
          </w:divBdr>
        </w:div>
        <w:div w:id="1202547457">
          <w:marLeft w:val="0"/>
          <w:marRight w:val="0"/>
          <w:marTop w:val="0"/>
          <w:marBottom w:val="0"/>
          <w:divBdr>
            <w:top w:val="none" w:sz="0" w:space="0" w:color="auto"/>
            <w:left w:val="none" w:sz="0" w:space="0" w:color="auto"/>
            <w:bottom w:val="none" w:sz="0" w:space="0" w:color="auto"/>
            <w:right w:val="none" w:sz="0" w:space="0" w:color="auto"/>
          </w:divBdr>
        </w:div>
        <w:div w:id="924268395">
          <w:marLeft w:val="0"/>
          <w:marRight w:val="0"/>
          <w:marTop w:val="0"/>
          <w:marBottom w:val="0"/>
          <w:divBdr>
            <w:top w:val="none" w:sz="0" w:space="0" w:color="auto"/>
            <w:left w:val="none" w:sz="0" w:space="0" w:color="auto"/>
            <w:bottom w:val="none" w:sz="0" w:space="0" w:color="auto"/>
            <w:right w:val="none" w:sz="0" w:space="0" w:color="auto"/>
          </w:divBdr>
        </w:div>
        <w:div w:id="177698754">
          <w:marLeft w:val="0"/>
          <w:marRight w:val="0"/>
          <w:marTop w:val="0"/>
          <w:marBottom w:val="0"/>
          <w:divBdr>
            <w:top w:val="none" w:sz="0" w:space="0" w:color="auto"/>
            <w:left w:val="none" w:sz="0" w:space="0" w:color="auto"/>
            <w:bottom w:val="none" w:sz="0" w:space="0" w:color="auto"/>
            <w:right w:val="none" w:sz="0" w:space="0" w:color="auto"/>
          </w:divBdr>
        </w:div>
        <w:div w:id="1998416587">
          <w:marLeft w:val="0"/>
          <w:marRight w:val="0"/>
          <w:marTop w:val="0"/>
          <w:marBottom w:val="0"/>
          <w:divBdr>
            <w:top w:val="none" w:sz="0" w:space="0" w:color="auto"/>
            <w:left w:val="none" w:sz="0" w:space="0" w:color="auto"/>
            <w:bottom w:val="none" w:sz="0" w:space="0" w:color="auto"/>
            <w:right w:val="none" w:sz="0" w:space="0" w:color="auto"/>
          </w:divBdr>
        </w:div>
        <w:div w:id="91292006">
          <w:marLeft w:val="0"/>
          <w:marRight w:val="0"/>
          <w:marTop w:val="0"/>
          <w:marBottom w:val="0"/>
          <w:divBdr>
            <w:top w:val="none" w:sz="0" w:space="0" w:color="auto"/>
            <w:left w:val="none" w:sz="0" w:space="0" w:color="auto"/>
            <w:bottom w:val="none" w:sz="0" w:space="0" w:color="auto"/>
            <w:right w:val="none" w:sz="0" w:space="0" w:color="auto"/>
          </w:divBdr>
        </w:div>
        <w:div w:id="461730083">
          <w:marLeft w:val="0"/>
          <w:marRight w:val="0"/>
          <w:marTop w:val="0"/>
          <w:marBottom w:val="0"/>
          <w:divBdr>
            <w:top w:val="none" w:sz="0" w:space="0" w:color="auto"/>
            <w:left w:val="none" w:sz="0" w:space="0" w:color="auto"/>
            <w:bottom w:val="none" w:sz="0" w:space="0" w:color="auto"/>
            <w:right w:val="none" w:sz="0" w:space="0" w:color="auto"/>
          </w:divBdr>
        </w:div>
        <w:div w:id="2142576872">
          <w:marLeft w:val="0"/>
          <w:marRight w:val="0"/>
          <w:marTop w:val="0"/>
          <w:marBottom w:val="0"/>
          <w:divBdr>
            <w:top w:val="none" w:sz="0" w:space="0" w:color="auto"/>
            <w:left w:val="none" w:sz="0" w:space="0" w:color="auto"/>
            <w:bottom w:val="none" w:sz="0" w:space="0" w:color="auto"/>
            <w:right w:val="none" w:sz="0" w:space="0" w:color="auto"/>
          </w:divBdr>
        </w:div>
        <w:div w:id="2008441225">
          <w:marLeft w:val="0"/>
          <w:marRight w:val="0"/>
          <w:marTop w:val="0"/>
          <w:marBottom w:val="0"/>
          <w:divBdr>
            <w:top w:val="none" w:sz="0" w:space="0" w:color="auto"/>
            <w:left w:val="none" w:sz="0" w:space="0" w:color="auto"/>
            <w:bottom w:val="none" w:sz="0" w:space="0" w:color="auto"/>
            <w:right w:val="none" w:sz="0" w:space="0" w:color="auto"/>
          </w:divBdr>
        </w:div>
        <w:div w:id="1870609293">
          <w:marLeft w:val="0"/>
          <w:marRight w:val="0"/>
          <w:marTop w:val="0"/>
          <w:marBottom w:val="0"/>
          <w:divBdr>
            <w:top w:val="none" w:sz="0" w:space="0" w:color="auto"/>
            <w:left w:val="none" w:sz="0" w:space="0" w:color="auto"/>
            <w:bottom w:val="none" w:sz="0" w:space="0" w:color="auto"/>
            <w:right w:val="none" w:sz="0" w:space="0" w:color="auto"/>
          </w:divBdr>
        </w:div>
        <w:div w:id="772938531">
          <w:marLeft w:val="0"/>
          <w:marRight w:val="0"/>
          <w:marTop w:val="0"/>
          <w:marBottom w:val="0"/>
          <w:divBdr>
            <w:top w:val="none" w:sz="0" w:space="0" w:color="auto"/>
            <w:left w:val="none" w:sz="0" w:space="0" w:color="auto"/>
            <w:bottom w:val="none" w:sz="0" w:space="0" w:color="auto"/>
            <w:right w:val="none" w:sz="0" w:space="0" w:color="auto"/>
          </w:divBdr>
        </w:div>
        <w:div w:id="195391665">
          <w:marLeft w:val="0"/>
          <w:marRight w:val="0"/>
          <w:marTop w:val="0"/>
          <w:marBottom w:val="0"/>
          <w:divBdr>
            <w:top w:val="none" w:sz="0" w:space="0" w:color="auto"/>
            <w:left w:val="none" w:sz="0" w:space="0" w:color="auto"/>
            <w:bottom w:val="none" w:sz="0" w:space="0" w:color="auto"/>
            <w:right w:val="none" w:sz="0" w:space="0" w:color="auto"/>
          </w:divBdr>
        </w:div>
        <w:div w:id="1922594468">
          <w:marLeft w:val="0"/>
          <w:marRight w:val="0"/>
          <w:marTop w:val="0"/>
          <w:marBottom w:val="0"/>
          <w:divBdr>
            <w:top w:val="none" w:sz="0" w:space="0" w:color="auto"/>
            <w:left w:val="none" w:sz="0" w:space="0" w:color="auto"/>
            <w:bottom w:val="none" w:sz="0" w:space="0" w:color="auto"/>
            <w:right w:val="none" w:sz="0" w:space="0" w:color="auto"/>
          </w:divBdr>
        </w:div>
        <w:div w:id="525095189">
          <w:marLeft w:val="0"/>
          <w:marRight w:val="0"/>
          <w:marTop w:val="0"/>
          <w:marBottom w:val="0"/>
          <w:divBdr>
            <w:top w:val="none" w:sz="0" w:space="0" w:color="auto"/>
            <w:left w:val="none" w:sz="0" w:space="0" w:color="auto"/>
            <w:bottom w:val="none" w:sz="0" w:space="0" w:color="auto"/>
            <w:right w:val="none" w:sz="0" w:space="0" w:color="auto"/>
          </w:divBdr>
        </w:div>
        <w:div w:id="1015812223">
          <w:marLeft w:val="0"/>
          <w:marRight w:val="0"/>
          <w:marTop w:val="0"/>
          <w:marBottom w:val="0"/>
          <w:divBdr>
            <w:top w:val="none" w:sz="0" w:space="0" w:color="auto"/>
            <w:left w:val="none" w:sz="0" w:space="0" w:color="auto"/>
            <w:bottom w:val="none" w:sz="0" w:space="0" w:color="auto"/>
            <w:right w:val="none" w:sz="0" w:space="0" w:color="auto"/>
          </w:divBdr>
        </w:div>
        <w:div w:id="1613129309">
          <w:marLeft w:val="0"/>
          <w:marRight w:val="0"/>
          <w:marTop w:val="0"/>
          <w:marBottom w:val="0"/>
          <w:divBdr>
            <w:top w:val="none" w:sz="0" w:space="0" w:color="auto"/>
            <w:left w:val="none" w:sz="0" w:space="0" w:color="auto"/>
            <w:bottom w:val="none" w:sz="0" w:space="0" w:color="auto"/>
            <w:right w:val="none" w:sz="0" w:space="0" w:color="auto"/>
          </w:divBdr>
        </w:div>
        <w:div w:id="675155175">
          <w:marLeft w:val="0"/>
          <w:marRight w:val="0"/>
          <w:marTop w:val="0"/>
          <w:marBottom w:val="0"/>
          <w:divBdr>
            <w:top w:val="none" w:sz="0" w:space="0" w:color="auto"/>
            <w:left w:val="none" w:sz="0" w:space="0" w:color="auto"/>
            <w:bottom w:val="none" w:sz="0" w:space="0" w:color="auto"/>
            <w:right w:val="none" w:sz="0" w:space="0" w:color="auto"/>
          </w:divBdr>
        </w:div>
        <w:div w:id="31853550">
          <w:marLeft w:val="0"/>
          <w:marRight w:val="0"/>
          <w:marTop w:val="0"/>
          <w:marBottom w:val="0"/>
          <w:divBdr>
            <w:top w:val="none" w:sz="0" w:space="0" w:color="auto"/>
            <w:left w:val="none" w:sz="0" w:space="0" w:color="auto"/>
            <w:bottom w:val="none" w:sz="0" w:space="0" w:color="auto"/>
            <w:right w:val="none" w:sz="0" w:space="0" w:color="auto"/>
          </w:divBdr>
        </w:div>
        <w:div w:id="1164007197">
          <w:marLeft w:val="0"/>
          <w:marRight w:val="0"/>
          <w:marTop w:val="0"/>
          <w:marBottom w:val="0"/>
          <w:divBdr>
            <w:top w:val="none" w:sz="0" w:space="0" w:color="auto"/>
            <w:left w:val="none" w:sz="0" w:space="0" w:color="auto"/>
            <w:bottom w:val="none" w:sz="0" w:space="0" w:color="auto"/>
            <w:right w:val="none" w:sz="0" w:space="0" w:color="auto"/>
          </w:divBdr>
        </w:div>
        <w:div w:id="331566630">
          <w:marLeft w:val="0"/>
          <w:marRight w:val="0"/>
          <w:marTop w:val="0"/>
          <w:marBottom w:val="0"/>
          <w:divBdr>
            <w:top w:val="none" w:sz="0" w:space="0" w:color="auto"/>
            <w:left w:val="none" w:sz="0" w:space="0" w:color="auto"/>
            <w:bottom w:val="none" w:sz="0" w:space="0" w:color="auto"/>
            <w:right w:val="none" w:sz="0" w:space="0" w:color="auto"/>
          </w:divBdr>
        </w:div>
        <w:div w:id="779495560">
          <w:marLeft w:val="0"/>
          <w:marRight w:val="0"/>
          <w:marTop w:val="0"/>
          <w:marBottom w:val="0"/>
          <w:divBdr>
            <w:top w:val="none" w:sz="0" w:space="0" w:color="auto"/>
            <w:left w:val="none" w:sz="0" w:space="0" w:color="auto"/>
            <w:bottom w:val="none" w:sz="0" w:space="0" w:color="auto"/>
            <w:right w:val="none" w:sz="0" w:space="0" w:color="auto"/>
          </w:divBdr>
        </w:div>
        <w:div w:id="141427770">
          <w:marLeft w:val="0"/>
          <w:marRight w:val="0"/>
          <w:marTop w:val="0"/>
          <w:marBottom w:val="0"/>
          <w:divBdr>
            <w:top w:val="none" w:sz="0" w:space="0" w:color="auto"/>
            <w:left w:val="none" w:sz="0" w:space="0" w:color="auto"/>
            <w:bottom w:val="none" w:sz="0" w:space="0" w:color="auto"/>
            <w:right w:val="none" w:sz="0" w:space="0" w:color="auto"/>
          </w:divBdr>
        </w:div>
        <w:div w:id="458647482">
          <w:marLeft w:val="0"/>
          <w:marRight w:val="0"/>
          <w:marTop w:val="0"/>
          <w:marBottom w:val="0"/>
          <w:divBdr>
            <w:top w:val="none" w:sz="0" w:space="0" w:color="auto"/>
            <w:left w:val="none" w:sz="0" w:space="0" w:color="auto"/>
            <w:bottom w:val="none" w:sz="0" w:space="0" w:color="auto"/>
            <w:right w:val="none" w:sz="0" w:space="0" w:color="auto"/>
          </w:divBdr>
        </w:div>
        <w:div w:id="1622151340">
          <w:marLeft w:val="0"/>
          <w:marRight w:val="0"/>
          <w:marTop w:val="0"/>
          <w:marBottom w:val="0"/>
          <w:divBdr>
            <w:top w:val="none" w:sz="0" w:space="0" w:color="auto"/>
            <w:left w:val="none" w:sz="0" w:space="0" w:color="auto"/>
            <w:bottom w:val="none" w:sz="0" w:space="0" w:color="auto"/>
            <w:right w:val="none" w:sz="0" w:space="0" w:color="auto"/>
          </w:divBdr>
        </w:div>
        <w:div w:id="592711635">
          <w:marLeft w:val="0"/>
          <w:marRight w:val="0"/>
          <w:marTop w:val="0"/>
          <w:marBottom w:val="0"/>
          <w:divBdr>
            <w:top w:val="none" w:sz="0" w:space="0" w:color="auto"/>
            <w:left w:val="none" w:sz="0" w:space="0" w:color="auto"/>
            <w:bottom w:val="none" w:sz="0" w:space="0" w:color="auto"/>
            <w:right w:val="none" w:sz="0" w:space="0" w:color="auto"/>
          </w:divBdr>
        </w:div>
        <w:div w:id="454955088">
          <w:marLeft w:val="0"/>
          <w:marRight w:val="0"/>
          <w:marTop w:val="0"/>
          <w:marBottom w:val="0"/>
          <w:divBdr>
            <w:top w:val="none" w:sz="0" w:space="0" w:color="auto"/>
            <w:left w:val="none" w:sz="0" w:space="0" w:color="auto"/>
            <w:bottom w:val="none" w:sz="0" w:space="0" w:color="auto"/>
            <w:right w:val="none" w:sz="0" w:space="0" w:color="auto"/>
          </w:divBdr>
        </w:div>
        <w:div w:id="1278751711">
          <w:marLeft w:val="0"/>
          <w:marRight w:val="0"/>
          <w:marTop w:val="0"/>
          <w:marBottom w:val="0"/>
          <w:divBdr>
            <w:top w:val="none" w:sz="0" w:space="0" w:color="auto"/>
            <w:left w:val="none" w:sz="0" w:space="0" w:color="auto"/>
            <w:bottom w:val="none" w:sz="0" w:space="0" w:color="auto"/>
            <w:right w:val="none" w:sz="0" w:space="0" w:color="auto"/>
          </w:divBdr>
        </w:div>
        <w:div w:id="2105418563">
          <w:marLeft w:val="0"/>
          <w:marRight w:val="0"/>
          <w:marTop w:val="0"/>
          <w:marBottom w:val="0"/>
          <w:divBdr>
            <w:top w:val="none" w:sz="0" w:space="0" w:color="auto"/>
            <w:left w:val="none" w:sz="0" w:space="0" w:color="auto"/>
            <w:bottom w:val="none" w:sz="0" w:space="0" w:color="auto"/>
            <w:right w:val="none" w:sz="0" w:space="0" w:color="auto"/>
          </w:divBdr>
        </w:div>
        <w:div w:id="1656909259">
          <w:marLeft w:val="0"/>
          <w:marRight w:val="0"/>
          <w:marTop w:val="0"/>
          <w:marBottom w:val="0"/>
          <w:divBdr>
            <w:top w:val="none" w:sz="0" w:space="0" w:color="auto"/>
            <w:left w:val="none" w:sz="0" w:space="0" w:color="auto"/>
            <w:bottom w:val="none" w:sz="0" w:space="0" w:color="auto"/>
            <w:right w:val="none" w:sz="0" w:space="0" w:color="auto"/>
          </w:divBdr>
        </w:div>
        <w:div w:id="867370999">
          <w:marLeft w:val="0"/>
          <w:marRight w:val="0"/>
          <w:marTop w:val="0"/>
          <w:marBottom w:val="0"/>
          <w:divBdr>
            <w:top w:val="none" w:sz="0" w:space="0" w:color="auto"/>
            <w:left w:val="none" w:sz="0" w:space="0" w:color="auto"/>
            <w:bottom w:val="none" w:sz="0" w:space="0" w:color="auto"/>
            <w:right w:val="none" w:sz="0" w:space="0" w:color="auto"/>
          </w:divBdr>
        </w:div>
        <w:div w:id="422529874">
          <w:marLeft w:val="0"/>
          <w:marRight w:val="0"/>
          <w:marTop w:val="0"/>
          <w:marBottom w:val="0"/>
          <w:divBdr>
            <w:top w:val="none" w:sz="0" w:space="0" w:color="auto"/>
            <w:left w:val="none" w:sz="0" w:space="0" w:color="auto"/>
            <w:bottom w:val="none" w:sz="0" w:space="0" w:color="auto"/>
            <w:right w:val="none" w:sz="0" w:space="0" w:color="auto"/>
          </w:divBdr>
        </w:div>
        <w:div w:id="931622370">
          <w:marLeft w:val="0"/>
          <w:marRight w:val="0"/>
          <w:marTop w:val="0"/>
          <w:marBottom w:val="0"/>
          <w:divBdr>
            <w:top w:val="none" w:sz="0" w:space="0" w:color="auto"/>
            <w:left w:val="none" w:sz="0" w:space="0" w:color="auto"/>
            <w:bottom w:val="none" w:sz="0" w:space="0" w:color="auto"/>
            <w:right w:val="none" w:sz="0" w:space="0" w:color="auto"/>
          </w:divBdr>
        </w:div>
        <w:div w:id="257063563">
          <w:marLeft w:val="0"/>
          <w:marRight w:val="0"/>
          <w:marTop w:val="0"/>
          <w:marBottom w:val="0"/>
          <w:divBdr>
            <w:top w:val="none" w:sz="0" w:space="0" w:color="auto"/>
            <w:left w:val="none" w:sz="0" w:space="0" w:color="auto"/>
            <w:bottom w:val="none" w:sz="0" w:space="0" w:color="auto"/>
            <w:right w:val="none" w:sz="0" w:space="0" w:color="auto"/>
          </w:divBdr>
        </w:div>
        <w:div w:id="1597205077">
          <w:marLeft w:val="0"/>
          <w:marRight w:val="0"/>
          <w:marTop w:val="0"/>
          <w:marBottom w:val="0"/>
          <w:divBdr>
            <w:top w:val="none" w:sz="0" w:space="0" w:color="auto"/>
            <w:left w:val="none" w:sz="0" w:space="0" w:color="auto"/>
            <w:bottom w:val="none" w:sz="0" w:space="0" w:color="auto"/>
            <w:right w:val="none" w:sz="0" w:space="0" w:color="auto"/>
          </w:divBdr>
        </w:div>
        <w:div w:id="1456872594">
          <w:marLeft w:val="0"/>
          <w:marRight w:val="0"/>
          <w:marTop w:val="0"/>
          <w:marBottom w:val="0"/>
          <w:divBdr>
            <w:top w:val="none" w:sz="0" w:space="0" w:color="auto"/>
            <w:left w:val="none" w:sz="0" w:space="0" w:color="auto"/>
            <w:bottom w:val="none" w:sz="0" w:space="0" w:color="auto"/>
            <w:right w:val="none" w:sz="0" w:space="0" w:color="auto"/>
          </w:divBdr>
        </w:div>
        <w:div w:id="663975136">
          <w:marLeft w:val="0"/>
          <w:marRight w:val="0"/>
          <w:marTop w:val="0"/>
          <w:marBottom w:val="0"/>
          <w:divBdr>
            <w:top w:val="none" w:sz="0" w:space="0" w:color="auto"/>
            <w:left w:val="none" w:sz="0" w:space="0" w:color="auto"/>
            <w:bottom w:val="none" w:sz="0" w:space="0" w:color="auto"/>
            <w:right w:val="none" w:sz="0" w:space="0" w:color="auto"/>
          </w:divBdr>
        </w:div>
        <w:div w:id="1378627200">
          <w:marLeft w:val="0"/>
          <w:marRight w:val="0"/>
          <w:marTop w:val="0"/>
          <w:marBottom w:val="0"/>
          <w:divBdr>
            <w:top w:val="none" w:sz="0" w:space="0" w:color="auto"/>
            <w:left w:val="none" w:sz="0" w:space="0" w:color="auto"/>
            <w:bottom w:val="none" w:sz="0" w:space="0" w:color="auto"/>
            <w:right w:val="none" w:sz="0" w:space="0" w:color="auto"/>
          </w:divBdr>
        </w:div>
        <w:div w:id="2135440345">
          <w:marLeft w:val="0"/>
          <w:marRight w:val="0"/>
          <w:marTop w:val="0"/>
          <w:marBottom w:val="0"/>
          <w:divBdr>
            <w:top w:val="none" w:sz="0" w:space="0" w:color="auto"/>
            <w:left w:val="none" w:sz="0" w:space="0" w:color="auto"/>
            <w:bottom w:val="none" w:sz="0" w:space="0" w:color="auto"/>
            <w:right w:val="none" w:sz="0" w:space="0" w:color="auto"/>
          </w:divBdr>
        </w:div>
        <w:div w:id="254944953">
          <w:marLeft w:val="0"/>
          <w:marRight w:val="0"/>
          <w:marTop w:val="0"/>
          <w:marBottom w:val="0"/>
          <w:divBdr>
            <w:top w:val="none" w:sz="0" w:space="0" w:color="auto"/>
            <w:left w:val="none" w:sz="0" w:space="0" w:color="auto"/>
            <w:bottom w:val="none" w:sz="0" w:space="0" w:color="auto"/>
            <w:right w:val="none" w:sz="0" w:space="0" w:color="auto"/>
          </w:divBdr>
        </w:div>
        <w:div w:id="311296839">
          <w:marLeft w:val="0"/>
          <w:marRight w:val="0"/>
          <w:marTop w:val="0"/>
          <w:marBottom w:val="0"/>
          <w:divBdr>
            <w:top w:val="none" w:sz="0" w:space="0" w:color="auto"/>
            <w:left w:val="none" w:sz="0" w:space="0" w:color="auto"/>
            <w:bottom w:val="none" w:sz="0" w:space="0" w:color="auto"/>
            <w:right w:val="none" w:sz="0" w:space="0" w:color="auto"/>
          </w:divBdr>
        </w:div>
        <w:div w:id="858083628">
          <w:marLeft w:val="0"/>
          <w:marRight w:val="0"/>
          <w:marTop w:val="0"/>
          <w:marBottom w:val="0"/>
          <w:divBdr>
            <w:top w:val="none" w:sz="0" w:space="0" w:color="auto"/>
            <w:left w:val="none" w:sz="0" w:space="0" w:color="auto"/>
            <w:bottom w:val="none" w:sz="0" w:space="0" w:color="auto"/>
            <w:right w:val="none" w:sz="0" w:space="0" w:color="auto"/>
          </w:divBdr>
        </w:div>
        <w:div w:id="392041700">
          <w:marLeft w:val="0"/>
          <w:marRight w:val="0"/>
          <w:marTop w:val="0"/>
          <w:marBottom w:val="0"/>
          <w:divBdr>
            <w:top w:val="none" w:sz="0" w:space="0" w:color="auto"/>
            <w:left w:val="none" w:sz="0" w:space="0" w:color="auto"/>
            <w:bottom w:val="none" w:sz="0" w:space="0" w:color="auto"/>
            <w:right w:val="none" w:sz="0" w:space="0" w:color="auto"/>
          </w:divBdr>
        </w:div>
        <w:div w:id="1882284864">
          <w:marLeft w:val="0"/>
          <w:marRight w:val="0"/>
          <w:marTop w:val="0"/>
          <w:marBottom w:val="0"/>
          <w:divBdr>
            <w:top w:val="none" w:sz="0" w:space="0" w:color="auto"/>
            <w:left w:val="none" w:sz="0" w:space="0" w:color="auto"/>
            <w:bottom w:val="none" w:sz="0" w:space="0" w:color="auto"/>
            <w:right w:val="none" w:sz="0" w:space="0" w:color="auto"/>
          </w:divBdr>
        </w:div>
        <w:div w:id="1166356685">
          <w:marLeft w:val="0"/>
          <w:marRight w:val="0"/>
          <w:marTop w:val="0"/>
          <w:marBottom w:val="0"/>
          <w:divBdr>
            <w:top w:val="none" w:sz="0" w:space="0" w:color="auto"/>
            <w:left w:val="none" w:sz="0" w:space="0" w:color="auto"/>
            <w:bottom w:val="none" w:sz="0" w:space="0" w:color="auto"/>
            <w:right w:val="none" w:sz="0" w:space="0" w:color="auto"/>
          </w:divBdr>
        </w:div>
        <w:div w:id="819661345">
          <w:marLeft w:val="0"/>
          <w:marRight w:val="0"/>
          <w:marTop w:val="0"/>
          <w:marBottom w:val="0"/>
          <w:divBdr>
            <w:top w:val="none" w:sz="0" w:space="0" w:color="auto"/>
            <w:left w:val="none" w:sz="0" w:space="0" w:color="auto"/>
            <w:bottom w:val="none" w:sz="0" w:space="0" w:color="auto"/>
            <w:right w:val="none" w:sz="0" w:space="0" w:color="auto"/>
          </w:divBdr>
        </w:div>
        <w:div w:id="368649018">
          <w:marLeft w:val="0"/>
          <w:marRight w:val="0"/>
          <w:marTop w:val="0"/>
          <w:marBottom w:val="0"/>
          <w:divBdr>
            <w:top w:val="none" w:sz="0" w:space="0" w:color="auto"/>
            <w:left w:val="none" w:sz="0" w:space="0" w:color="auto"/>
            <w:bottom w:val="none" w:sz="0" w:space="0" w:color="auto"/>
            <w:right w:val="none" w:sz="0" w:space="0" w:color="auto"/>
          </w:divBdr>
        </w:div>
        <w:div w:id="1751074800">
          <w:marLeft w:val="0"/>
          <w:marRight w:val="0"/>
          <w:marTop w:val="0"/>
          <w:marBottom w:val="0"/>
          <w:divBdr>
            <w:top w:val="none" w:sz="0" w:space="0" w:color="auto"/>
            <w:left w:val="none" w:sz="0" w:space="0" w:color="auto"/>
            <w:bottom w:val="none" w:sz="0" w:space="0" w:color="auto"/>
            <w:right w:val="none" w:sz="0" w:space="0" w:color="auto"/>
          </w:divBdr>
        </w:div>
        <w:div w:id="1668702306">
          <w:marLeft w:val="0"/>
          <w:marRight w:val="0"/>
          <w:marTop w:val="0"/>
          <w:marBottom w:val="0"/>
          <w:divBdr>
            <w:top w:val="none" w:sz="0" w:space="0" w:color="auto"/>
            <w:left w:val="none" w:sz="0" w:space="0" w:color="auto"/>
            <w:bottom w:val="none" w:sz="0" w:space="0" w:color="auto"/>
            <w:right w:val="none" w:sz="0" w:space="0" w:color="auto"/>
          </w:divBdr>
        </w:div>
        <w:div w:id="835725233">
          <w:marLeft w:val="0"/>
          <w:marRight w:val="0"/>
          <w:marTop w:val="0"/>
          <w:marBottom w:val="0"/>
          <w:divBdr>
            <w:top w:val="none" w:sz="0" w:space="0" w:color="auto"/>
            <w:left w:val="none" w:sz="0" w:space="0" w:color="auto"/>
            <w:bottom w:val="none" w:sz="0" w:space="0" w:color="auto"/>
            <w:right w:val="none" w:sz="0" w:space="0" w:color="auto"/>
          </w:divBdr>
        </w:div>
        <w:div w:id="1416130236">
          <w:marLeft w:val="0"/>
          <w:marRight w:val="0"/>
          <w:marTop w:val="0"/>
          <w:marBottom w:val="0"/>
          <w:divBdr>
            <w:top w:val="none" w:sz="0" w:space="0" w:color="auto"/>
            <w:left w:val="none" w:sz="0" w:space="0" w:color="auto"/>
            <w:bottom w:val="none" w:sz="0" w:space="0" w:color="auto"/>
            <w:right w:val="none" w:sz="0" w:space="0" w:color="auto"/>
          </w:divBdr>
        </w:div>
        <w:div w:id="1032727123">
          <w:marLeft w:val="0"/>
          <w:marRight w:val="0"/>
          <w:marTop w:val="0"/>
          <w:marBottom w:val="0"/>
          <w:divBdr>
            <w:top w:val="none" w:sz="0" w:space="0" w:color="auto"/>
            <w:left w:val="none" w:sz="0" w:space="0" w:color="auto"/>
            <w:bottom w:val="none" w:sz="0" w:space="0" w:color="auto"/>
            <w:right w:val="none" w:sz="0" w:space="0" w:color="auto"/>
          </w:divBdr>
        </w:div>
        <w:div w:id="976497088">
          <w:marLeft w:val="0"/>
          <w:marRight w:val="0"/>
          <w:marTop w:val="0"/>
          <w:marBottom w:val="0"/>
          <w:divBdr>
            <w:top w:val="none" w:sz="0" w:space="0" w:color="auto"/>
            <w:left w:val="none" w:sz="0" w:space="0" w:color="auto"/>
            <w:bottom w:val="none" w:sz="0" w:space="0" w:color="auto"/>
            <w:right w:val="none" w:sz="0" w:space="0" w:color="auto"/>
          </w:divBdr>
        </w:div>
        <w:div w:id="841630547">
          <w:marLeft w:val="0"/>
          <w:marRight w:val="0"/>
          <w:marTop w:val="0"/>
          <w:marBottom w:val="0"/>
          <w:divBdr>
            <w:top w:val="none" w:sz="0" w:space="0" w:color="auto"/>
            <w:left w:val="none" w:sz="0" w:space="0" w:color="auto"/>
            <w:bottom w:val="none" w:sz="0" w:space="0" w:color="auto"/>
            <w:right w:val="none" w:sz="0" w:space="0" w:color="auto"/>
          </w:divBdr>
        </w:div>
        <w:div w:id="1982877568">
          <w:marLeft w:val="0"/>
          <w:marRight w:val="0"/>
          <w:marTop w:val="0"/>
          <w:marBottom w:val="0"/>
          <w:divBdr>
            <w:top w:val="none" w:sz="0" w:space="0" w:color="auto"/>
            <w:left w:val="none" w:sz="0" w:space="0" w:color="auto"/>
            <w:bottom w:val="none" w:sz="0" w:space="0" w:color="auto"/>
            <w:right w:val="none" w:sz="0" w:space="0" w:color="auto"/>
          </w:divBdr>
        </w:div>
        <w:div w:id="26218371">
          <w:marLeft w:val="0"/>
          <w:marRight w:val="0"/>
          <w:marTop w:val="0"/>
          <w:marBottom w:val="0"/>
          <w:divBdr>
            <w:top w:val="none" w:sz="0" w:space="0" w:color="auto"/>
            <w:left w:val="none" w:sz="0" w:space="0" w:color="auto"/>
            <w:bottom w:val="none" w:sz="0" w:space="0" w:color="auto"/>
            <w:right w:val="none" w:sz="0" w:space="0" w:color="auto"/>
          </w:divBdr>
        </w:div>
        <w:div w:id="811603533">
          <w:marLeft w:val="0"/>
          <w:marRight w:val="0"/>
          <w:marTop w:val="0"/>
          <w:marBottom w:val="0"/>
          <w:divBdr>
            <w:top w:val="none" w:sz="0" w:space="0" w:color="auto"/>
            <w:left w:val="none" w:sz="0" w:space="0" w:color="auto"/>
            <w:bottom w:val="none" w:sz="0" w:space="0" w:color="auto"/>
            <w:right w:val="none" w:sz="0" w:space="0" w:color="auto"/>
          </w:divBdr>
        </w:div>
        <w:div w:id="654577358">
          <w:marLeft w:val="0"/>
          <w:marRight w:val="0"/>
          <w:marTop w:val="0"/>
          <w:marBottom w:val="0"/>
          <w:divBdr>
            <w:top w:val="none" w:sz="0" w:space="0" w:color="auto"/>
            <w:left w:val="none" w:sz="0" w:space="0" w:color="auto"/>
            <w:bottom w:val="none" w:sz="0" w:space="0" w:color="auto"/>
            <w:right w:val="none" w:sz="0" w:space="0" w:color="auto"/>
          </w:divBdr>
        </w:div>
        <w:div w:id="318073063">
          <w:marLeft w:val="0"/>
          <w:marRight w:val="0"/>
          <w:marTop w:val="0"/>
          <w:marBottom w:val="0"/>
          <w:divBdr>
            <w:top w:val="none" w:sz="0" w:space="0" w:color="auto"/>
            <w:left w:val="none" w:sz="0" w:space="0" w:color="auto"/>
            <w:bottom w:val="none" w:sz="0" w:space="0" w:color="auto"/>
            <w:right w:val="none" w:sz="0" w:space="0" w:color="auto"/>
          </w:divBdr>
        </w:div>
        <w:div w:id="154613306">
          <w:marLeft w:val="0"/>
          <w:marRight w:val="0"/>
          <w:marTop w:val="0"/>
          <w:marBottom w:val="0"/>
          <w:divBdr>
            <w:top w:val="none" w:sz="0" w:space="0" w:color="auto"/>
            <w:left w:val="none" w:sz="0" w:space="0" w:color="auto"/>
            <w:bottom w:val="none" w:sz="0" w:space="0" w:color="auto"/>
            <w:right w:val="none" w:sz="0" w:space="0" w:color="auto"/>
          </w:divBdr>
        </w:div>
        <w:div w:id="1787313643">
          <w:marLeft w:val="0"/>
          <w:marRight w:val="0"/>
          <w:marTop w:val="0"/>
          <w:marBottom w:val="0"/>
          <w:divBdr>
            <w:top w:val="none" w:sz="0" w:space="0" w:color="auto"/>
            <w:left w:val="none" w:sz="0" w:space="0" w:color="auto"/>
            <w:bottom w:val="none" w:sz="0" w:space="0" w:color="auto"/>
            <w:right w:val="none" w:sz="0" w:space="0" w:color="auto"/>
          </w:divBdr>
        </w:div>
        <w:div w:id="1766999198">
          <w:marLeft w:val="0"/>
          <w:marRight w:val="0"/>
          <w:marTop w:val="0"/>
          <w:marBottom w:val="0"/>
          <w:divBdr>
            <w:top w:val="none" w:sz="0" w:space="0" w:color="auto"/>
            <w:left w:val="none" w:sz="0" w:space="0" w:color="auto"/>
            <w:bottom w:val="none" w:sz="0" w:space="0" w:color="auto"/>
            <w:right w:val="none" w:sz="0" w:space="0" w:color="auto"/>
          </w:divBdr>
        </w:div>
        <w:div w:id="2075463425">
          <w:marLeft w:val="0"/>
          <w:marRight w:val="0"/>
          <w:marTop w:val="0"/>
          <w:marBottom w:val="0"/>
          <w:divBdr>
            <w:top w:val="none" w:sz="0" w:space="0" w:color="auto"/>
            <w:left w:val="none" w:sz="0" w:space="0" w:color="auto"/>
            <w:bottom w:val="none" w:sz="0" w:space="0" w:color="auto"/>
            <w:right w:val="none" w:sz="0" w:space="0" w:color="auto"/>
          </w:divBdr>
        </w:div>
        <w:div w:id="479276581">
          <w:marLeft w:val="0"/>
          <w:marRight w:val="0"/>
          <w:marTop w:val="0"/>
          <w:marBottom w:val="0"/>
          <w:divBdr>
            <w:top w:val="none" w:sz="0" w:space="0" w:color="auto"/>
            <w:left w:val="none" w:sz="0" w:space="0" w:color="auto"/>
            <w:bottom w:val="none" w:sz="0" w:space="0" w:color="auto"/>
            <w:right w:val="none" w:sz="0" w:space="0" w:color="auto"/>
          </w:divBdr>
        </w:div>
        <w:div w:id="1433207321">
          <w:marLeft w:val="0"/>
          <w:marRight w:val="0"/>
          <w:marTop w:val="0"/>
          <w:marBottom w:val="0"/>
          <w:divBdr>
            <w:top w:val="none" w:sz="0" w:space="0" w:color="auto"/>
            <w:left w:val="none" w:sz="0" w:space="0" w:color="auto"/>
            <w:bottom w:val="none" w:sz="0" w:space="0" w:color="auto"/>
            <w:right w:val="none" w:sz="0" w:space="0" w:color="auto"/>
          </w:divBdr>
        </w:div>
        <w:div w:id="2159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rmy.jackson.93-sig-bde.mbx.ltb-sd-personnel-actions@mail.mil" TargetMode="External"/><Relationship Id="rId13" Type="http://schemas.openxmlformats.org/officeDocument/2006/relationships/hyperlink" Target="mailto:usarmy.Jackson.cac.mbx.usad-security@mail.mil" TargetMode="External"/><Relationship Id="rId3" Type="http://schemas.openxmlformats.org/officeDocument/2006/relationships/webSettings" Target="webSettings.xml"/><Relationship Id="rId7" Type="http://schemas.openxmlformats.org/officeDocument/2006/relationships/hyperlink" Target="mailto:usarmy.jackson.CAC.mbx.usasd-out-processing@mail.mil" TargetMode="External"/><Relationship Id="rId12" Type="http://schemas.openxmlformats.org/officeDocument/2006/relationships/hyperlink" Target="mailto:usarmy.jackson.93-sig-bde.mbx.ltb-usasd-tdy-dts@mail.mi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usarmy.jackson.CAC.mbx.usasd-in-processing@mail.mil" TargetMode="External"/><Relationship Id="rId11" Type="http://schemas.openxmlformats.org/officeDocument/2006/relationships/hyperlink" Target="https://intranet.tradoc.army.mil/sites/USASD/SitePages/usarmy.jackson.93-sig-bde.mbx.ltb-sd-personnel-actions@mail.mil" TargetMode="External"/><Relationship Id="rId5" Type="http://schemas.openxmlformats.org/officeDocument/2006/relationships/hyperlink" Target="mailto:usarmy.jackson.93-sig-bde.mbx.ltb-sd-finance-pay-inquiries@mail.mil" TargetMode="External"/><Relationship Id="rId15" Type="http://schemas.openxmlformats.org/officeDocument/2006/relationships/hyperlink" Target="mailto:usarmy.jackson.CAC.mbx.usasd-fao@mail.mil" TargetMode="External"/><Relationship Id="rId10" Type="http://schemas.openxmlformats.org/officeDocument/2006/relationships/hyperlink" Target="mailto:usarmy.jackson.93-sig-bde.mbx.ltb-sd-orb-erb-updates@mail.mil" TargetMode="External"/><Relationship Id="rId4" Type="http://schemas.openxmlformats.org/officeDocument/2006/relationships/hyperlink" Target="mailto:usarmy.jackson.CAC.mbx.usasd-finance@mail.mil" TargetMode="External"/><Relationship Id="rId9" Type="http://schemas.openxmlformats.org/officeDocument/2006/relationships/hyperlink" Target="mailto:usarmy.jackson.93-sig-bde.mbx.ltb-sd-iperms-updates@mail.mil" TargetMode="External"/><Relationship Id="rId14" Type="http://schemas.openxmlformats.org/officeDocument/2006/relationships/hyperlink" Target="mailto:usarmy.jackson.93-sig-bde.mbx.ltb-usasd-green-to-gold@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Holmes</dc:creator>
  <cp:keywords/>
  <dc:description/>
  <cp:lastModifiedBy>Christopher Holmes</cp:lastModifiedBy>
  <cp:revision>1</cp:revision>
  <dcterms:created xsi:type="dcterms:W3CDTF">2022-04-26T16:00:00Z</dcterms:created>
  <dcterms:modified xsi:type="dcterms:W3CDTF">2022-04-26T16:01:00Z</dcterms:modified>
</cp:coreProperties>
</file>